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CF25D" w14:textId="77777777" w:rsidR="000A66AB" w:rsidRPr="000A66AB" w:rsidRDefault="000A66AB" w:rsidP="000A66AB">
      <w:pPr>
        <w:shd w:val="clear" w:color="auto" w:fill="FF0000"/>
        <w:spacing w:after="0" w:line="240" w:lineRule="auto"/>
        <w:jc w:val="center"/>
        <w:rPr>
          <w:rFonts w:ascii="Bauhaus 93" w:hAnsi="Bauhaus 93"/>
          <w:sz w:val="136"/>
          <w:szCs w:val="48"/>
        </w:rPr>
      </w:pPr>
      <w:r w:rsidRPr="000A66AB">
        <w:rPr>
          <w:rFonts w:ascii="Bauhaus 93" w:hAnsi="Bauhaus 93"/>
          <w:color w:val="FFFFFF" w:themeColor="background1"/>
          <w:sz w:val="146"/>
          <w:szCs w:val="48"/>
        </w:rPr>
        <w:t xml:space="preserve">The Currant Bun </w:t>
      </w:r>
      <w:r w:rsidRPr="000A66AB">
        <w:rPr>
          <w:rFonts w:ascii="Bauhaus 93" w:hAnsi="Bauhaus 93"/>
          <w:color w:val="FFFFFF" w:themeColor="background1"/>
          <w:sz w:val="52"/>
          <w:szCs w:val="48"/>
        </w:rPr>
        <w:t xml:space="preserve">Birdwell’s favourite newspaper           </w:t>
      </w:r>
      <w:r w:rsidRPr="000A66AB">
        <w:rPr>
          <w:rFonts w:ascii="Bauhaus 93" w:hAnsi="Bauhaus 93"/>
          <w:sz w:val="52"/>
          <w:szCs w:val="48"/>
        </w:rPr>
        <w:t>26.1.21</w:t>
      </w:r>
    </w:p>
    <w:p w14:paraId="627AAFBA" w14:textId="77777777" w:rsidR="00832F91" w:rsidRPr="00C11123" w:rsidRDefault="000A66AB" w:rsidP="000A66AB">
      <w:pPr>
        <w:spacing w:after="0" w:line="240" w:lineRule="auto"/>
        <w:jc w:val="center"/>
        <w:rPr>
          <w:rFonts w:ascii="Bauhaus 93" w:hAnsi="Bauhaus 93"/>
          <w:sz w:val="156"/>
          <w:szCs w:val="48"/>
        </w:rPr>
      </w:pPr>
      <w:r w:rsidRPr="00C11123">
        <w:rPr>
          <w:rFonts w:ascii="Bauhaus 93" w:hAnsi="Bauhaus 93"/>
          <w:sz w:val="156"/>
          <w:szCs w:val="48"/>
        </w:rPr>
        <w:t>Tsunami Terror</w:t>
      </w:r>
    </w:p>
    <w:p w14:paraId="17B45986" w14:textId="77777777" w:rsidR="000A66AB" w:rsidRDefault="000A66AB" w:rsidP="000A66AB">
      <w:pPr>
        <w:spacing w:after="0" w:line="240" w:lineRule="auto"/>
        <w:rPr>
          <w:rFonts w:cstheme="minorHAnsi"/>
          <w:sz w:val="36"/>
          <w:szCs w:val="36"/>
        </w:rPr>
        <w:sectPr w:rsidR="000A66AB" w:rsidSect="000A66AB">
          <w:pgSz w:w="11906" w:h="16838"/>
          <w:pgMar w:top="142" w:right="566" w:bottom="1440" w:left="567" w:header="708" w:footer="708" w:gutter="0"/>
          <w:cols w:space="708"/>
          <w:docGrid w:linePitch="360"/>
        </w:sectPr>
      </w:pPr>
    </w:p>
    <w:p w14:paraId="7CDB332E" w14:textId="77777777" w:rsidR="000A66AB" w:rsidRPr="000A66AB" w:rsidRDefault="000A66AB" w:rsidP="000A66AB">
      <w:pPr>
        <w:spacing w:after="0" w:line="240" w:lineRule="auto"/>
        <w:jc w:val="center"/>
        <w:rPr>
          <w:rFonts w:cstheme="minorHAnsi"/>
          <w:b/>
          <w:sz w:val="42"/>
          <w:szCs w:val="36"/>
        </w:rPr>
        <w:sectPr w:rsidR="000A66AB" w:rsidRPr="000A66AB" w:rsidSect="000A66AB">
          <w:type w:val="continuous"/>
          <w:pgSz w:w="11906" w:h="16838"/>
          <w:pgMar w:top="142" w:right="566" w:bottom="1440" w:left="567" w:header="708" w:footer="708" w:gutter="0"/>
          <w:cols w:space="708"/>
          <w:docGrid w:linePitch="360"/>
        </w:sectPr>
      </w:pPr>
      <w:r w:rsidRPr="000A66AB">
        <w:rPr>
          <w:rFonts w:cstheme="minorHAnsi"/>
          <w:b/>
          <w:sz w:val="42"/>
          <w:szCs w:val="36"/>
        </w:rPr>
        <w:t xml:space="preserve">NATURAL DISASTER DEVASTATES SMALL FISHING VILLAGE </w:t>
      </w:r>
    </w:p>
    <w:p w14:paraId="0047732F" w14:textId="77777777" w:rsidR="000A66AB" w:rsidRDefault="000A66AB" w:rsidP="000A66AB">
      <w:pPr>
        <w:spacing w:after="0" w:line="240" w:lineRule="auto"/>
        <w:rPr>
          <w:rFonts w:cstheme="minorHAnsi"/>
          <w:sz w:val="36"/>
          <w:szCs w:val="36"/>
        </w:rPr>
      </w:pPr>
    </w:p>
    <w:bookmarkStart w:id="0" w:name="_GoBack"/>
    <w:bookmarkEnd w:id="0"/>
    <w:p w14:paraId="501A9522" w14:textId="77777777" w:rsidR="000A66AB" w:rsidRPr="000A66AB" w:rsidRDefault="000A66AB" w:rsidP="000A66AB">
      <w:pPr>
        <w:spacing w:after="0" w:line="240" w:lineRule="auto"/>
        <w:rPr>
          <w:rFonts w:cstheme="minorHAnsi"/>
          <w:sz w:val="36"/>
          <w:szCs w:val="36"/>
        </w:rPr>
      </w:pPr>
      <w:r w:rsidRPr="00F629C3">
        <w:rPr>
          <w:rFonts w:ascii="Bauhaus 93" w:hAnsi="Bauhaus 93"/>
          <w:noProof/>
          <w:sz w:val="136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F2D9D" wp14:editId="08E5B0F6">
                <wp:simplePos x="0" y="0"/>
                <wp:positionH relativeFrom="margin">
                  <wp:align>center</wp:align>
                </wp:positionH>
                <wp:positionV relativeFrom="paragraph">
                  <wp:posOffset>299365</wp:posOffset>
                </wp:positionV>
                <wp:extent cx="21265" cy="5975114"/>
                <wp:effectExtent l="0" t="0" r="36195" b="260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59751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BFB3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.55pt" to="1.65pt,4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F629C3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EC2876F" wp14:editId="37D2A4C3">
            <wp:simplePos x="0" y="0"/>
            <wp:positionH relativeFrom="margin">
              <wp:align>right</wp:align>
            </wp:positionH>
            <wp:positionV relativeFrom="paragraph">
              <wp:posOffset>4489406</wp:posOffset>
            </wp:positionV>
            <wp:extent cx="3225180" cy="19138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unami-spa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80" cy="191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9C3">
        <w:rPr>
          <w:rFonts w:cstheme="minorHAnsi"/>
          <w:sz w:val="36"/>
          <w:szCs w:val="36"/>
        </w:rPr>
        <w:t>Yesterday, in the middle of a beautiful, sunny afternoon, a huge tsunami wave devastated the town of Bailey-Bongo, in the Philippines.</w:t>
      </w:r>
      <w:r>
        <w:rPr>
          <w:rFonts w:cstheme="minorHAnsi"/>
          <w:sz w:val="36"/>
          <w:szCs w:val="36"/>
        </w:rPr>
        <w:t xml:space="preserve"> </w:t>
      </w:r>
    </w:p>
    <w:sectPr w:rsidR="000A66AB" w:rsidRPr="000A66AB" w:rsidSect="000A66AB">
      <w:type w:val="continuous"/>
      <w:pgSz w:w="11906" w:h="16838"/>
      <w:pgMar w:top="142" w:right="566" w:bottom="144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AB"/>
    <w:rsid w:val="000A66AB"/>
    <w:rsid w:val="00832F91"/>
    <w:rsid w:val="00C11123"/>
    <w:rsid w:val="00F6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D167"/>
  <w15:chartTrackingRefBased/>
  <w15:docId w15:val="{F177FC54-2876-41E6-814B-803767DF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BF59FFF4A3A4AAF5CEDEFB212AAC0" ma:contentTypeVersion="10" ma:contentTypeDescription="Create a new document." ma:contentTypeScope="" ma:versionID="abf8474c49f9c4acc173ef606944f8da">
  <xsd:schema xmlns:xsd="http://www.w3.org/2001/XMLSchema" xmlns:xs="http://www.w3.org/2001/XMLSchema" xmlns:p="http://schemas.microsoft.com/office/2006/metadata/properties" xmlns:ns3="5b35033a-71ac-4bb5-a910-063bbb399097" targetNamespace="http://schemas.microsoft.com/office/2006/metadata/properties" ma:root="true" ma:fieldsID="d1dcd4129d7c7b6ba4c1964ae2824573" ns3:_="">
    <xsd:import namespace="5b35033a-71ac-4bb5-a910-063bbb399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5033a-71ac-4bb5-a910-063bbb399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DE6713-6C4F-4384-A654-1977D2F29A4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5b35033a-71ac-4bb5-a910-063bbb39909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698CC0-1CB3-48A3-A262-C1B02612C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7D21B-0F98-4F25-A497-D1110E9E4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5033a-71ac-4bb5-a910-063bbb399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Swallow</dc:creator>
  <cp:keywords/>
  <dc:description/>
  <cp:lastModifiedBy>Richard Swallow</cp:lastModifiedBy>
  <cp:revision>2</cp:revision>
  <dcterms:created xsi:type="dcterms:W3CDTF">2021-01-26T08:08:00Z</dcterms:created>
  <dcterms:modified xsi:type="dcterms:W3CDTF">2021-01-26T08:40:00Z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0x0101009C2BF59FFF4A3A4AAF5CEDEFB212AAC0</vt:lpwstr>
  </property>
</Properties>
</file>